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E6" w:rsidRPr="00141AAE" w:rsidRDefault="00F06BE6" w:rsidP="00534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141AAE">
        <w:rPr>
          <w:rFonts w:ascii="Times New Roman" w:hAnsi="Times New Roman"/>
          <w:b/>
          <w:bCs/>
        </w:rPr>
        <w:t>Lékařský posudek o zdravotní způsobilosti k řízení motorových vozidel</w:t>
      </w:r>
    </w:p>
    <w:p w:rsidR="00F06BE6" w:rsidRPr="00191952" w:rsidRDefault="00F06BE6" w:rsidP="00586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91952">
        <w:rPr>
          <w:rFonts w:ascii="Times New Roman" w:hAnsi="Times New Roman"/>
          <w:b/>
          <w:sz w:val="16"/>
          <w:szCs w:val="16"/>
        </w:rPr>
        <w:t xml:space="preserve">[zákon č. </w:t>
      </w:r>
      <w:hyperlink r:id="rId4" w:history="1">
        <w:r w:rsidRPr="00191952">
          <w:rPr>
            <w:rFonts w:ascii="Times New Roman" w:hAnsi="Times New Roman"/>
            <w:b/>
            <w:sz w:val="16"/>
            <w:szCs w:val="16"/>
          </w:rPr>
          <w:t>361/2000 Sb.</w:t>
        </w:r>
      </w:hyperlink>
      <w:r w:rsidRPr="00191952">
        <w:rPr>
          <w:rFonts w:ascii="Times New Roman" w:hAnsi="Times New Roman"/>
          <w:b/>
          <w:sz w:val="16"/>
          <w:szCs w:val="16"/>
        </w:rPr>
        <w:t xml:space="preserve">, o provozu na pozemních komunikacích a o změnách některých zákonů (zákon o silničním provozu), ve znění pozdějších předpisů, a vyhlášky č. </w:t>
      </w:r>
      <w:hyperlink r:id="rId5" w:history="1">
        <w:r w:rsidRPr="00191952">
          <w:rPr>
            <w:rFonts w:ascii="Times New Roman" w:hAnsi="Times New Roman"/>
            <w:b/>
            <w:sz w:val="16"/>
            <w:szCs w:val="16"/>
          </w:rPr>
          <w:t>277/2004 Sb.</w:t>
        </w:r>
      </w:hyperlink>
      <w:r w:rsidRPr="00191952">
        <w:rPr>
          <w:rFonts w:ascii="Times New Roman" w:hAnsi="Times New Roman"/>
          <w:b/>
          <w:sz w:val="16"/>
          <w:szCs w:val="16"/>
        </w:rPr>
        <w:t>, o zdravotní způsobilosti k řízení motorových vozidel, ve znění pozdějších předpisů]</w:t>
      </w:r>
    </w:p>
    <w:p w:rsidR="00F06BE6" w:rsidRPr="005863E4" w:rsidRDefault="00F06BE6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3E4" w:rsidRPr="005863E4" w:rsidRDefault="005863E4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1AAE" w:rsidRPr="005863E4" w:rsidRDefault="00F06BE6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63E4">
        <w:rPr>
          <w:rFonts w:ascii="Times New Roman" w:hAnsi="Times New Roman"/>
          <w:sz w:val="20"/>
          <w:szCs w:val="20"/>
        </w:rPr>
        <w:t>Identifikační údaje poskytovatele zdravotních služeb, jehož jménem se posudek vydává, identifikační číslo, bylo-li přiděleno, adresa sídla nebo místa podnikání</w:t>
      </w:r>
      <w:r w:rsidR="005347C5" w:rsidRPr="005863E4">
        <w:rPr>
          <w:rFonts w:ascii="Times New Roman" w:hAnsi="Times New Roman"/>
          <w:sz w:val="20"/>
          <w:szCs w:val="20"/>
        </w:rPr>
        <w:t xml:space="preserve"> </w:t>
      </w:r>
    </w:p>
    <w:p w:rsidR="00F06BE6" w:rsidRPr="005863E4" w:rsidRDefault="005347C5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63E4">
        <w:rPr>
          <w:rFonts w:ascii="Times New Roman" w:hAnsi="Times New Roman"/>
          <w:sz w:val="20"/>
          <w:szCs w:val="20"/>
        </w:rPr>
        <w:t>……………………………………………...</w:t>
      </w:r>
      <w:r w:rsidR="00141AAE" w:rsidRPr="005863E4">
        <w:rPr>
          <w:rFonts w:ascii="Times New Roman" w:hAnsi="Times New Roman"/>
          <w:sz w:val="20"/>
          <w:szCs w:val="20"/>
        </w:rPr>
        <w:t xml:space="preserve"> ……………………………………………………………</w:t>
      </w:r>
      <w:r w:rsidR="005863E4">
        <w:rPr>
          <w:rFonts w:ascii="Times New Roman" w:hAnsi="Times New Roman"/>
          <w:sz w:val="20"/>
          <w:szCs w:val="20"/>
        </w:rPr>
        <w:t>………….</w:t>
      </w:r>
    </w:p>
    <w:p w:rsidR="0027756C" w:rsidRPr="005863E4" w:rsidRDefault="0027756C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6BE6" w:rsidRPr="005863E4" w:rsidRDefault="00F06BE6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63E4">
        <w:rPr>
          <w:rFonts w:ascii="Times New Roman" w:hAnsi="Times New Roman"/>
          <w:sz w:val="20"/>
          <w:szCs w:val="20"/>
        </w:rPr>
        <w:t xml:space="preserve">Jméno, popřípadě jména, a příjmení posuzované osoby </w:t>
      </w:r>
      <w:r w:rsidR="005347C5" w:rsidRPr="005863E4">
        <w:rPr>
          <w:rFonts w:ascii="Times New Roman" w:hAnsi="Times New Roman"/>
          <w:sz w:val="20"/>
          <w:szCs w:val="20"/>
        </w:rPr>
        <w:t>………………………………………………...</w:t>
      </w:r>
      <w:r w:rsidR="005863E4">
        <w:rPr>
          <w:rFonts w:ascii="Times New Roman" w:hAnsi="Times New Roman"/>
          <w:sz w:val="20"/>
          <w:szCs w:val="20"/>
        </w:rPr>
        <w:t>.................</w:t>
      </w:r>
    </w:p>
    <w:p w:rsidR="00F06BE6" w:rsidRPr="005863E4" w:rsidRDefault="00F06BE6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6BE6" w:rsidRPr="005863E4" w:rsidRDefault="005347C5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63E4">
        <w:rPr>
          <w:rFonts w:ascii="Times New Roman" w:hAnsi="Times New Roman"/>
          <w:sz w:val="20"/>
          <w:szCs w:val="20"/>
        </w:rPr>
        <w:t>Datum narození ………………………..</w:t>
      </w:r>
      <w:r w:rsidR="0027756C" w:rsidRPr="005863E4">
        <w:rPr>
          <w:rFonts w:ascii="Times New Roman" w:hAnsi="Times New Roman"/>
          <w:sz w:val="20"/>
          <w:szCs w:val="20"/>
        </w:rPr>
        <w:t xml:space="preserve">  </w:t>
      </w:r>
      <w:r w:rsidR="005863E4">
        <w:rPr>
          <w:rFonts w:ascii="Times New Roman" w:hAnsi="Times New Roman"/>
          <w:sz w:val="20"/>
          <w:szCs w:val="20"/>
        </w:rPr>
        <w:t xml:space="preserve">       </w:t>
      </w:r>
      <w:r w:rsidR="00F06BE6" w:rsidRPr="005863E4">
        <w:rPr>
          <w:rFonts w:ascii="Times New Roman" w:hAnsi="Times New Roman"/>
          <w:sz w:val="20"/>
          <w:szCs w:val="20"/>
        </w:rPr>
        <w:t>Průkaz totožnosti - číslo</w:t>
      </w:r>
      <w:r w:rsidR="00F06BE6" w:rsidRPr="005863E4">
        <w:rPr>
          <w:rFonts w:ascii="Times New Roman" w:hAnsi="Times New Roman"/>
          <w:sz w:val="20"/>
          <w:szCs w:val="20"/>
          <w:vertAlign w:val="superscript"/>
        </w:rPr>
        <w:t>1)</w:t>
      </w:r>
      <w:r w:rsidRPr="005863E4">
        <w:rPr>
          <w:rFonts w:ascii="Times New Roman" w:hAnsi="Times New Roman"/>
          <w:sz w:val="20"/>
          <w:szCs w:val="20"/>
        </w:rPr>
        <w:t xml:space="preserve"> </w:t>
      </w:r>
      <w:r w:rsidR="0027756C" w:rsidRPr="005863E4">
        <w:rPr>
          <w:rFonts w:ascii="Times New Roman" w:hAnsi="Times New Roman"/>
          <w:sz w:val="20"/>
          <w:szCs w:val="20"/>
        </w:rPr>
        <w:t>…………………………</w:t>
      </w:r>
      <w:r w:rsidR="005863E4">
        <w:rPr>
          <w:rFonts w:ascii="Times New Roman" w:hAnsi="Times New Roman"/>
          <w:sz w:val="20"/>
          <w:szCs w:val="20"/>
        </w:rPr>
        <w:t>…………...</w:t>
      </w:r>
    </w:p>
    <w:p w:rsidR="00F06BE6" w:rsidRPr="005863E4" w:rsidRDefault="00F06BE6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6BE6" w:rsidRPr="005863E4" w:rsidRDefault="00F06BE6" w:rsidP="000E0D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63E4">
        <w:rPr>
          <w:rFonts w:ascii="Times New Roman" w:hAnsi="Times New Roman"/>
          <w:sz w:val="20"/>
          <w:szCs w:val="20"/>
        </w:rPr>
        <w:t xml:space="preserve">Adresa obvyklého bydliště na území České republiky: </w:t>
      </w:r>
      <w:r w:rsidR="000E0D73" w:rsidRPr="005863E4">
        <w:rPr>
          <w:rFonts w:ascii="Times New Roman" w:hAnsi="Times New Roman"/>
          <w:sz w:val="20"/>
          <w:szCs w:val="20"/>
        </w:rPr>
        <w:t>…………………………………………………</w:t>
      </w:r>
      <w:r w:rsidR="005863E4">
        <w:rPr>
          <w:rFonts w:ascii="Times New Roman" w:hAnsi="Times New Roman"/>
          <w:sz w:val="20"/>
          <w:szCs w:val="20"/>
        </w:rPr>
        <w:t>………….</w:t>
      </w:r>
    </w:p>
    <w:p w:rsidR="00DB10F2" w:rsidRDefault="00DB10F2" w:rsidP="000E0D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0D73" w:rsidRPr="005863E4" w:rsidRDefault="000E0D73" w:rsidP="000E0D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63E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  <w:r w:rsidR="005863E4">
        <w:rPr>
          <w:rFonts w:ascii="Times New Roman" w:hAnsi="Times New Roman"/>
          <w:sz w:val="20"/>
          <w:szCs w:val="20"/>
        </w:rPr>
        <w:t>………….</w:t>
      </w:r>
    </w:p>
    <w:p w:rsidR="00DB10F2" w:rsidRDefault="00DB10F2" w:rsidP="000E0D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0D73" w:rsidRPr="005863E4" w:rsidRDefault="000E0D73" w:rsidP="000E0D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63E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  <w:r w:rsidR="005863E4">
        <w:rPr>
          <w:rFonts w:ascii="Times New Roman" w:hAnsi="Times New Roman"/>
          <w:sz w:val="20"/>
          <w:szCs w:val="20"/>
        </w:rPr>
        <w:t>………….</w:t>
      </w:r>
    </w:p>
    <w:p w:rsidR="00F06BE6" w:rsidRPr="005863E4" w:rsidRDefault="00F06BE6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6BE6" w:rsidRPr="005863E4" w:rsidRDefault="00F06BE6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63E4">
        <w:rPr>
          <w:rFonts w:ascii="Times New Roman" w:hAnsi="Times New Roman"/>
          <w:sz w:val="20"/>
          <w:szCs w:val="20"/>
        </w:rPr>
        <w:t xml:space="preserve">Druh lékařské prohlídky, které se podle zákona posuzovaná osoba podrobila </w:t>
      </w:r>
      <w:r w:rsidR="000E0D73" w:rsidRPr="005863E4">
        <w:rPr>
          <w:rFonts w:ascii="Times New Roman" w:hAnsi="Times New Roman"/>
          <w:sz w:val="20"/>
          <w:szCs w:val="20"/>
        </w:rPr>
        <w:t>…………………………</w:t>
      </w:r>
      <w:r w:rsidR="005863E4">
        <w:rPr>
          <w:rFonts w:ascii="Times New Roman" w:hAnsi="Times New Roman"/>
          <w:sz w:val="20"/>
          <w:szCs w:val="20"/>
        </w:rPr>
        <w:t>…………..</w:t>
      </w:r>
    </w:p>
    <w:p w:rsidR="00F06BE6" w:rsidRPr="005863E4" w:rsidRDefault="00F06BE6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6BE6" w:rsidRPr="005863E4" w:rsidRDefault="00F06BE6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63E4">
        <w:rPr>
          <w:rFonts w:ascii="Times New Roman" w:hAnsi="Times New Roman"/>
          <w:sz w:val="20"/>
          <w:szCs w:val="20"/>
        </w:rPr>
        <w:t xml:space="preserve">Posouzení podle skupiny 1 </w:t>
      </w:r>
      <w:r w:rsidRPr="005863E4">
        <w:rPr>
          <w:rFonts w:ascii="Times New Roman" w:hAnsi="Times New Roman"/>
          <w:sz w:val="20"/>
          <w:szCs w:val="20"/>
          <w:vertAlign w:val="superscript"/>
        </w:rPr>
        <w:t>2)</w:t>
      </w:r>
      <w:r w:rsidRPr="005863E4">
        <w:rPr>
          <w:rFonts w:ascii="Times New Roman" w:hAnsi="Times New Roman"/>
          <w:sz w:val="20"/>
          <w:szCs w:val="20"/>
        </w:rPr>
        <w:t xml:space="preserve">  -  skupiny 2 </w:t>
      </w:r>
      <w:r w:rsidRPr="005863E4">
        <w:rPr>
          <w:rFonts w:ascii="Times New Roman" w:hAnsi="Times New Roman"/>
          <w:sz w:val="20"/>
          <w:szCs w:val="20"/>
          <w:vertAlign w:val="superscript"/>
        </w:rPr>
        <w:t>2)</w:t>
      </w:r>
      <w:r w:rsidRPr="005863E4">
        <w:rPr>
          <w:rFonts w:ascii="Times New Roman" w:hAnsi="Times New Roman"/>
          <w:sz w:val="20"/>
          <w:szCs w:val="20"/>
        </w:rPr>
        <w:t xml:space="preserve"> přílohy č. 3 vyhlášky</w:t>
      </w:r>
    </w:p>
    <w:p w:rsidR="00F06BE6" w:rsidRPr="005863E4" w:rsidRDefault="00F06BE6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6BE6" w:rsidRPr="005863E4" w:rsidRDefault="00F06BE6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63E4">
        <w:rPr>
          <w:rFonts w:ascii="Times New Roman" w:hAnsi="Times New Roman"/>
          <w:sz w:val="20"/>
          <w:szCs w:val="20"/>
        </w:rPr>
        <w:t>Dopravně psychologické vyšetření podle</w:t>
      </w:r>
      <w:r w:rsidR="00141AAE" w:rsidRPr="005863E4">
        <w:rPr>
          <w:rFonts w:ascii="Times New Roman" w:hAnsi="Times New Roman"/>
          <w:sz w:val="20"/>
          <w:szCs w:val="20"/>
        </w:rPr>
        <w:t xml:space="preserve"> </w:t>
      </w:r>
      <w:hyperlink r:id="rId6" w:history="1">
        <w:r w:rsidRPr="004D49C0">
          <w:rPr>
            <w:rFonts w:ascii="Times New Roman" w:hAnsi="Times New Roman"/>
            <w:sz w:val="20"/>
            <w:szCs w:val="20"/>
          </w:rPr>
          <w:t>§ 87a zákona</w:t>
        </w:r>
      </w:hyperlink>
      <w:r w:rsidRPr="005863E4">
        <w:rPr>
          <w:rFonts w:ascii="Times New Roman" w:hAnsi="Times New Roman"/>
          <w:sz w:val="20"/>
          <w:szCs w:val="20"/>
        </w:rPr>
        <w:t xml:space="preserve"> bylo provedeno: </w:t>
      </w:r>
    </w:p>
    <w:p w:rsidR="005863E4" w:rsidRDefault="005863E4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6BE6" w:rsidRPr="005863E4" w:rsidRDefault="00F06BE6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63E4">
        <w:rPr>
          <w:rFonts w:ascii="Times New Roman" w:hAnsi="Times New Roman"/>
          <w:sz w:val="20"/>
          <w:szCs w:val="20"/>
        </w:rPr>
        <w:t>a) ano</w:t>
      </w:r>
      <w:r w:rsidRPr="005863E4">
        <w:rPr>
          <w:rFonts w:ascii="Times New Roman" w:hAnsi="Times New Roman"/>
          <w:sz w:val="20"/>
          <w:szCs w:val="20"/>
          <w:vertAlign w:val="superscript"/>
        </w:rPr>
        <w:t>2)</w:t>
      </w:r>
      <w:r w:rsidRPr="005863E4">
        <w:rPr>
          <w:rFonts w:ascii="Times New Roman" w:hAnsi="Times New Roman"/>
          <w:sz w:val="20"/>
          <w:szCs w:val="20"/>
        </w:rPr>
        <w:t xml:space="preserve">, a to v roce </w:t>
      </w:r>
      <w:r w:rsidR="00141AAE" w:rsidRPr="005863E4">
        <w:rPr>
          <w:rFonts w:ascii="Times New Roman" w:hAnsi="Times New Roman"/>
          <w:sz w:val="20"/>
          <w:szCs w:val="20"/>
        </w:rPr>
        <w:t>………………………</w:t>
      </w:r>
      <w:r w:rsidR="005863E4">
        <w:rPr>
          <w:rFonts w:ascii="Times New Roman" w:hAnsi="Times New Roman"/>
          <w:sz w:val="20"/>
          <w:szCs w:val="20"/>
        </w:rPr>
        <w:t>………………………</w:t>
      </w:r>
      <w:r w:rsidRPr="005863E4">
        <w:rPr>
          <w:rFonts w:ascii="Times New Roman" w:hAnsi="Times New Roman"/>
          <w:sz w:val="20"/>
          <w:szCs w:val="20"/>
        </w:rPr>
        <w:t xml:space="preserve"> b) ne</w:t>
      </w:r>
      <w:r w:rsidRPr="005863E4">
        <w:rPr>
          <w:rFonts w:ascii="Times New Roman" w:hAnsi="Times New Roman"/>
          <w:sz w:val="20"/>
          <w:szCs w:val="20"/>
          <w:vertAlign w:val="superscript"/>
        </w:rPr>
        <w:t>2)</w:t>
      </w:r>
      <w:r w:rsidR="005863E4">
        <w:rPr>
          <w:rFonts w:ascii="Times New Roman" w:hAnsi="Times New Roman"/>
          <w:sz w:val="20"/>
          <w:szCs w:val="20"/>
        </w:rPr>
        <w:t>.</w:t>
      </w:r>
      <w:r w:rsidRPr="005863E4">
        <w:rPr>
          <w:rFonts w:ascii="Times New Roman" w:hAnsi="Times New Roman"/>
          <w:sz w:val="20"/>
          <w:szCs w:val="20"/>
        </w:rPr>
        <w:t xml:space="preserve">   </w:t>
      </w:r>
    </w:p>
    <w:p w:rsidR="00F06BE6" w:rsidRPr="005863E4" w:rsidRDefault="00F06BE6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6BE6" w:rsidRPr="005863E4" w:rsidRDefault="00F06BE6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63E4">
        <w:rPr>
          <w:rFonts w:ascii="Times New Roman" w:hAnsi="Times New Roman"/>
          <w:sz w:val="20"/>
          <w:szCs w:val="20"/>
        </w:rPr>
        <w:t xml:space="preserve">Posuzovaná osoba </w:t>
      </w:r>
    </w:p>
    <w:p w:rsidR="005863E4" w:rsidRDefault="005863E4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6BE6" w:rsidRPr="005863E4" w:rsidRDefault="00F06BE6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63E4">
        <w:rPr>
          <w:rFonts w:ascii="Times New Roman" w:hAnsi="Times New Roman"/>
          <w:sz w:val="20"/>
          <w:szCs w:val="20"/>
        </w:rPr>
        <w:t>a) je zdravotně způsobilá</w:t>
      </w:r>
      <w:r w:rsidRPr="005863E4">
        <w:rPr>
          <w:rFonts w:ascii="Times New Roman" w:hAnsi="Times New Roman"/>
          <w:sz w:val="20"/>
          <w:szCs w:val="20"/>
          <w:vertAlign w:val="superscript"/>
        </w:rPr>
        <w:t>2)</w:t>
      </w:r>
      <w:r w:rsidR="005863E4">
        <w:rPr>
          <w:rFonts w:ascii="Times New Roman" w:hAnsi="Times New Roman"/>
          <w:sz w:val="20"/>
          <w:szCs w:val="20"/>
        </w:rPr>
        <w:t xml:space="preserve"> </w:t>
      </w:r>
      <w:r w:rsidRPr="005863E4">
        <w:rPr>
          <w:rFonts w:ascii="Times New Roman" w:hAnsi="Times New Roman"/>
          <w:sz w:val="20"/>
          <w:szCs w:val="20"/>
        </w:rPr>
        <w:t xml:space="preserve">pro skupinu řidičského oprávnění </w:t>
      </w:r>
      <w:r w:rsidR="005863E4">
        <w:rPr>
          <w:rFonts w:ascii="Times New Roman" w:hAnsi="Times New Roman"/>
          <w:sz w:val="20"/>
          <w:szCs w:val="20"/>
        </w:rPr>
        <w:t>……………………………………………………...</w:t>
      </w:r>
    </w:p>
    <w:p w:rsidR="005863E4" w:rsidRDefault="005863E4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6BE6" w:rsidRPr="005863E4" w:rsidRDefault="00F06BE6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63E4">
        <w:rPr>
          <w:rFonts w:ascii="Times New Roman" w:hAnsi="Times New Roman"/>
          <w:sz w:val="20"/>
          <w:szCs w:val="20"/>
        </w:rPr>
        <w:t>b) není zdravotně způsobilá</w:t>
      </w:r>
      <w:r w:rsidRPr="004D49C0">
        <w:rPr>
          <w:rFonts w:ascii="Times New Roman" w:hAnsi="Times New Roman"/>
          <w:sz w:val="20"/>
          <w:szCs w:val="20"/>
          <w:vertAlign w:val="superscript"/>
        </w:rPr>
        <w:t>2)</w:t>
      </w:r>
      <w:r w:rsidRPr="005863E4">
        <w:rPr>
          <w:rFonts w:ascii="Times New Roman" w:hAnsi="Times New Roman"/>
          <w:sz w:val="20"/>
          <w:szCs w:val="20"/>
        </w:rPr>
        <w:t xml:space="preserve"> pro skupinu řidičského oprávnění</w:t>
      </w:r>
      <w:r w:rsidR="005863E4">
        <w:rPr>
          <w:rFonts w:ascii="Times New Roman" w:hAnsi="Times New Roman"/>
          <w:sz w:val="20"/>
          <w:szCs w:val="20"/>
        </w:rPr>
        <w:t xml:space="preserve"> …………………………………………………..</w:t>
      </w:r>
      <w:r w:rsidR="007A25A4">
        <w:rPr>
          <w:rFonts w:ascii="Times New Roman" w:hAnsi="Times New Roman"/>
          <w:sz w:val="20"/>
          <w:szCs w:val="20"/>
        </w:rPr>
        <w:t>.</w:t>
      </w:r>
    </w:p>
    <w:p w:rsidR="005863E4" w:rsidRDefault="005863E4" w:rsidP="00586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6BE6" w:rsidRDefault="00F06BE6" w:rsidP="00586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63E4">
        <w:rPr>
          <w:rFonts w:ascii="Times New Roman" w:hAnsi="Times New Roman"/>
          <w:sz w:val="20"/>
          <w:szCs w:val="20"/>
        </w:rPr>
        <w:t>c) je zdravotně způsobilá s podmínkou</w:t>
      </w:r>
      <w:r w:rsidRPr="004D49C0">
        <w:rPr>
          <w:rFonts w:ascii="Times New Roman" w:hAnsi="Times New Roman"/>
          <w:sz w:val="20"/>
          <w:szCs w:val="20"/>
          <w:vertAlign w:val="superscript"/>
        </w:rPr>
        <w:t>2),</w:t>
      </w:r>
      <w:r w:rsidRPr="005863E4">
        <w:rPr>
          <w:rFonts w:ascii="Times New Roman" w:hAnsi="Times New Roman"/>
          <w:sz w:val="20"/>
          <w:szCs w:val="20"/>
        </w:rPr>
        <w:t xml:space="preserve"> </w:t>
      </w:r>
      <w:r w:rsidRPr="004D49C0">
        <w:rPr>
          <w:rFonts w:ascii="Times New Roman" w:hAnsi="Times New Roman"/>
          <w:sz w:val="20"/>
          <w:szCs w:val="20"/>
          <w:vertAlign w:val="superscript"/>
        </w:rPr>
        <w:t>3)</w:t>
      </w:r>
      <w:r w:rsidRPr="005863E4">
        <w:rPr>
          <w:rFonts w:ascii="Times New Roman" w:hAnsi="Times New Roman"/>
          <w:sz w:val="20"/>
          <w:szCs w:val="20"/>
        </w:rPr>
        <w:t xml:space="preserve"> pro skupinu řidičského oprávnění </w:t>
      </w:r>
      <w:r w:rsidR="005863E4">
        <w:rPr>
          <w:rFonts w:ascii="Times New Roman" w:hAnsi="Times New Roman"/>
          <w:sz w:val="20"/>
          <w:szCs w:val="20"/>
        </w:rPr>
        <w:t>…………………………………...</w:t>
      </w:r>
      <w:r w:rsidR="007A25A4">
        <w:rPr>
          <w:rFonts w:ascii="Times New Roman" w:hAnsi="Times New Roman"/>
          <w:sz w:val="20"/>
          <w:szCs w:val="20"/>
        </w:rPr>
        <w:t>..</w:t>
      </w:r>
    </w:p>
    <w:p w:rsidR="004D49C0" w:rsidRDefault="004D49C0" w:rsidP="00586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863E4" w:rsidRPr="005863E4" w:rsidRDefault="005863E4" w:rsidP="00586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D49C0" w:rsidRDefault="004D49C0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6BE6" w:rsidRDefault="005863E4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863E4" w:rsidRPr="005863E4" w:rsidRDefault="005863E4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863E4" w:rsidRDefault="00F06BE6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63E4">
        <w:rPr>
          <w:rFonts w:ascii="Times New Roman" w:hAnsi="Times New Roman"/>
          <w:sz w:val="20"/>
          <w:szCs w:val="20"/>
        </w:rPr>
        <w:t>Datum ukončení platnosti posudku</w:t>
      </w:r>
      <w:r w:rsidRPr="005863E4">
        <w:rPr>
          <w:rFonts w:ascii="Times New Roman" w:hAnsi="Times New Roman"/>
          <w:sz w:val="20"/>
          <w:szCs w:val="20"/>
          <w:vertAlign w:val="superscript"/>
        </w:rPr>
        <w:t>4)</w:t>
      </w:r>
      <w:r w:rsidR="005863E4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………………………………………………………………………………..</w:t>
      </w:r>
    </w:p>
    <w:p w:rsidR="00F06BE6" w:rsidRDefault="00F06BE6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49C0" w:rsidRDefault="004D49C0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6BE6" w:rsidRPr="005863E4" w:rsidRDefault="005863E4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……………………….</w:t>
      </w:r>
      <w:r w:rsidR="00F06BE6" w:rsidRPr="005863E4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………………………………………………………………………………………..</w:t>
      </w:r>
    </w:p>
    <w:p w:rsidR="00F06BE6" w:rsidRPr="005863E4" w:rsidRDefault="00F06BE6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63E4">
        <w:rPr>
          <w:rFonts w:ascii="Times New Roman" w:hAnsi="Times New Roman"/>
          <w:sz w:val="20"/>
          <w:szCs w:val="20"/>
        </w:rPr>
        <w:t>datum vydání posudku                      jméno, popřípadě jména, příjmení, podpis lékaře</w:t>
      </w:r>
    </w:p>
    <w:p w:rsidR="00F06BE6" w:rsidRPr="005863E4" w:rsidRDefault="00F06BE6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63E4"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="005863E4">
        <w:rPr>
          <w:rFonts w:ascii="Times New Roman" w:hAnsi="Times New Roman"/>
          <w:sz w:val="20"/>
          <w:szCs w:val="20"/>
        </w:rPr>
        <w:t xml:space="preserve">   </w:t>
      </w:r>
      <w:r w:rsidRPr="005863E4">
        <w:rPr>
          <w:rFonts w:ascii="Times New Roman" w:hAnsi="Times New Roman"/>
          <w:sz w:val="20"/>
          <w:szCs w:val="20"/>
        </w:rPr>
        <w:t>otisk razítka poskytovatele zdravotních služeb</w:t>
      </w:r>
    </w:p>
    <w:p w:rsidR="00F06BE6" w:rsidRPr="005863E4" w:rsidRDefault="00F06BE6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6BE6" w:rsidRPr="005863E4" w:rsidRDefault="00F06BE6" w:rsidP="00586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63E4">
        <w:rPr>
          <w:rFonts w:ascii="Times New Roman" w:hAnsi="Times New Roman"/>
          <w:sz w:val="20"/>
          <w:szCs w:val="20"/>
        </w:rPr>
        <w:t>Poučení:</w:t>
      </w:r>
    </w:p>
    <w:p w:rsidR="00F06BE6" w:rsidRPr="005863E4" w:rsidRDefault="00F06BE6" w:rsidP="00586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63E4">
        <w:rPr>
          <w:rFonts w:ascii="Times New Roman" w:hAnsi="Times New Roman"/>
          <w:sz w:val="20"/>
          <w:szCs w:val="20"/>
        </w:rPr>
        <w:t>Proti tomuto posudku je možno do 10 pracovních dnů ode dne jeho prokazatelného předání podat návrh na jeho</w:t>
      </w:r>
      <w:r w:rsidR="005863E4">
        <w:rPr>
          <w:rFonts w:ascii="Times New Roman" w:hAnsi="Times New Roman"/>
          <w:sz w:val="20"/>
          <w:szCs w:val="20"/>
        </w:rPr>
        <w:t xml:space="preserve"> </w:t>
      </w:r>
      <w:r w:rsidRPr="005863E4">
        <w:rPr>
          <w:rFonts w:ascii="Times New Roman" w:hAnsi="Times New Roman"/>
          <w:sz w:val="20"/>
          <w:szCs w:val="20"/>
        </w:rPr>
        <w:t>přezkoumání poskytovateli zdravotních služeb, který posudek vydal. Osoba, které uplatněním posudku vznikají</w:t>
      </w:r>
      <w:r w:rsidR="005863E4">
        <w:rPr>
          <w:rFonts w:ascii="Times New Roman" w:hAnsi="Times New Roman"/>
          <w:sz w:val="20"/>
          <w:szCs w:val="20"/>
        </w:rPr>
        <w:t xml:space="preserve"> </w:t>
      </w:r>
      <w:r w:rsidRPr="005863E4">
        <w:rPr>
          <w:rFonts w:ascii="Times New Roman" w:hAnsi="Times New Roman"/>
          <w:sz w:val="20"/>
          <w:szCs w:val="20"/>
        </w:rPr>
        <w:t>práva nebo povinnosti a které byl posudek předán posuzovanou osobou, může návrh na přezkoumání lékařského</w:t>
      </w:r>
      <w:r w:rsidR="005863E4">
        <w:rPr>
          <w:rFonts w:ascii="Times New Roman" w:hAnsi="Times New Roman"/>
          <w:sz w:val="20"/>
          <w:szCs w:val="20"/>
        </w:rPr>
        <w:t xml:space="preserve"> </w:t>
      </w:r>
      <w:r w:rsidRPr="005863E4">
        <w:rPr>
          <w:rFonts w:ascii="Times New Roman" w:hAnsi="Times New Roman"/>
          <w:sz w:val="20"/>
          <w:szCs w:val="20"/>
        </w:rPr>
        <w:t>posudku podat do 10 pracovních dnů ode dne jeho předání, a to poskytovateli uvedenému ve větě první. Návrh na přezkoumání lékařského posudku nemá odkladný účinek, jestliže z jeho závěru vyplývá, že posuzovaná osoba je pro účel, pro nějž byla posuzována, zdravotně nezpůsobilá nebo zdravotně způsobilá s podmínkou</w:t>
      </w:r>
      <w:r w:rsidRPr="005863E4">
        <w:rPr>
          <w:rFonts w:ascii="Times New Roman" w:hAnsi="Times New Roman"/>
          <w:sz w:val="20"/>
          <w:szCs w:val="20"/>
          <w:vertAlign w:val="superscript"/>
        </w:rPr>
        <w:t>5)</w:t>
      </w:r>
      <w:r w:rsidRPr="005863E4">
        <w:rPr>
          <w:rFonts w:ascii="Times New Roman" w:hAnsi="Times New Roman"/>
          <w:sz w:val="20"/>
          <w:szCs w:val="20"/>
        </w:rPr>
        <w:t xml:space="preserve">.  </w:t>
      </w:r>
    </w:p>
    <w:p w:rsidR="00F06BE6" w:rsidRPr="005863E4" w:rsidRDefault="00F06BE6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63E4">
        <w:rPr>
          <w:rFonts w:ascii="Times New Roman" w:hAnsi="Times New Roman"/>
          <w:sz w:val="20"/>
          <w:szCs w:val="20"/>
        </w:rPr>
        <w:t>_____________________________________________</w:t>
      </w:r>
    </w:p>
    <w:p w:rsidR="00F06BE6" w:rsidRPr="005863E4" w:rsidRDefault="00F06BE6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863E4">
        <w:rPr>
          <w:rFonts w:ascii="Times New Roman" w:hAnsi="Times New Roman"/>
          <w:sz w:val="18"/>
          <w:szCs w:val="18"/>
        </w:rPr>
        <w:t>1) Občanský průkaz, u cizinců cestovní doklad; lze uvést i jiný doklad prokazující totožnost jeho držitele.</w:t>
      </w:r>
    </w:p>
    <w:p w:rsidR="00F06BE6" w:rsidRPr="005863E4" w:rsidRDefault="00F06BE6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863E4">
        <w:rPr>
          <w:rFonts w:ascii="Times New Roman" w:hAnsi="Times New Roman"/>
          <w:sz w:val="18"/>
          <w:szCs w:val="18"/>
        </w:rPr>
        <w:t>2) Nehodící se škrtněte.</w:t>
      </w:r>
    </w:p>
    <w:p w:rsidR="00F06BE6" w:rsidRPr="005863E4" w:rsidRDefault="00F06BE6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863E4">
        <w:rPr>
          <w:rFonts w:ascii="Times New Roman" w:hAnsi="Times New Roman"/>
          <w:sz w:val="18"/>
          <w:szCs w:val="18"/>
        </w:rPr>
        <w:t>3) Uvede se podmínka, která podmiňuje zdravotní způsobilost k řízení motorových vozidel (například nezbytný zdravotnický prostředek, technická úprava motorového vozidla nebo jiné omezení, podrobení se odbornému vyšetření podmiňujícím zdravotní způsobilost a tím i platnost posudku).</w:t>
      </w:r>
    </w:p>
    <w:p w:rsidR="00F06BE6" w:rsidRPr="005863E4" w:rsidRDefault="00F06BE6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863E4">
        <w:rPr>
          <w:rFonts w:ascii="Times New Roman" w:hAnsi="Times New Roman"/>
          <w:sz w:val="18"/>
          <w:szCs w:val="18"/>
        </w:rPr>
        <w:t xml:space="preserve">4) Vyplní se v případech stanovených v </w:t>
      </w:r>
      <w:hyperlink r:id="rId7" w:history="1">
        <w:r w:rsidRPr="004D49C0">
          <w:rPr>
            <w:rFonts w:ascii="Times New Roman" w:hAnsi="Times New Roman"/>
            <w:sz w:val="18"/>
            <w:szCs w:val="18"/>
          </w:rPr>
          <w:t>§ 4 odst. 2 vyhlášky o zdravotní způsobilosti k řízení motorových vozidel</w:t>
        </w:r>
      </w:hyperlink>
      <w:r w:rsidRPr="005863E4">
        <w:rPr>
          <w:rFonts w:ascii="Times New Roman" w:hAnsi="Times New Roman"/>
          <w:sz w:val="18"/>
          <w:szCs w:val="18"/>
        </w:rPr>
        <w:t>.</w:t>
      </w:r>
    </w:p>
    <w:p w:rsidR="00BC146E" w:rsidRPr="005863E4" w:rsidRDefault="00F06BE6" w:rsidP="0053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863E4">
        <w:rPr>
          <w:rFonts w:ascii="Times New Roman" w:hAnsi="Times New Roman"/>
          <w:sz w:val="18"/>
          <w:szCs w:val="18"/>
        </w:rPr>
        <w:t xml:space="preserve">5) </w:t>
      </w:r>
      <w:hyperlink r:id="rId8" w:history="1">
        <w:r w:rsidRPr="004D49C0">
          <w:rPr>
            <w:rFonts w:ascii="Times New Roman" w:hAnsi="Times New Roman"/>
            <w:sz w:val="18"/>
            <w:szCs w:val="18"/>
          </w:rPr>
          <w:t>§ 46 odst. 1</w:t>
        </w:r>
      </w:hyperlink>
      <w:r w:rsidRPr="004D49C0">
        <w:rPr>
          <w:rFonts w:ascii="Times New Roman" w:hAnsi="Times New Roman"/>
          <w:sz w:val="18"/>
          <w:szCs w:val="18"/>
        </w:rPr>
        <w:t xml:space="preserve"> a </w:t>
      </w:r>
      <w:hyperlink r:id="rId9" w:history="1">
        <w:r w:rsidRPr="004D49C0">
          <w:rPr>
            <w:rFonts w:ascii="Times New Roman" w:hAnsi="Times New Roman"/>
            <w:sz w:val="18"/>
            <w:szCs w:val="18"/>
          </w:rPr>
          <w:t>3 zák. č. 373/2011 Sb.</w:t>
        </w:r>
      </w:hyperlink>
      <w:r w:rsidRPr="005863E4">
        <w:rPr>
          <w:rFonts w:ascii="Times New Roman" w:hAnsi="Times New Roman"/>
          <w:sz w:val="18"/>
          <w:szCs w:val="18"/>
        </w:rPr>
        <w:t>, o specifických zdravotních službách, ve znění pozdějších předpisů.</w:t>
      </w:r>
    </w:p>
    <w:sectPr w:rsidR="00BC146E" w:rsidRPr="005863E4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C5"/>
    <w:rsid w:val="000E0D73"/>
    <w:rsid w:val="00112FB7"/>
    <w:rsid w:val="00141AAE"/>
    <w:rsid w:val="00156232"/>
    <w:rsid w:val="00191952"/>
    <w:rsid w:val="001C36F0"/>
    <w:rsid w:val="0020177F"/>
    <w:rsid w:val="0027756C"/>
    <w:rsid w:val="002B4F3B"/>
    <w:rsid w:val="00407DF0"/>
    <w:rsid w:val="004709B5"/>
    <w:rsid w:val="004D49C0"/>
    <w:rsid w:val="00534740"/>
    <w:rsid w:val="005347C5"/>
    <w:rsid w:val="005863E4"/>
    <w:rsid w:val="005C0180"/>
    <w:rsid w:val="006243DE"/>
    <w:rsid w:val="007A25A4"/>
    <w:rsid w:val="00B91B63"/>
    <w:rsid w:val="00BC146E"/>
    <w:rsid w:val="00DB10F2"/>
    <w:rsid w:val="00E169E9"/>
    <w:rsid w:val="00F0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4AE8FF-D77F-4025-B203-A6770B97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373/2011%20Sb.%252346'&amp;ucin-k-dni='30.12.9999'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spi://module='ASPI'&amp;link='277/2004%20Sb.%25234'&amp;ucin-k-dni='30.12.9999'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spi://module='ASPI'&amp;link='361/2000%20Sb.%252387a'&amp;ucin-k-dni='30.12.9999'" TargetMode="External"/><Relationship Id="rId11" Type="http://schemas.openxmlformats.org/officeDocument/2006/relationships/theme" Target="theme/theme1.xml"/><Relationship Id="rId5" Type="http://schemas.openxmlformats.org/officeDocument/2006/relationships/hyperlink" Target="aspi://module='ASPI'&amp;link='277/2004%20Sb.%2523'&amp;ucin-k-dni='30.12.9999'" TargetMode="External"/><Relationship Id="rId10" Type="http://schemas.openxmlformats.org/officeDocument/2006/relationships/fontTable" Target="fontTable.xml"/><Relationship Id="rId4" Type="http://schemas.openxmlformats.org/officeDocument/2006/relationships/hyperlink" Target="aspi://module='ASPI'&amp;link='361/2000%20Sb.%2523'&amp;ucin-k-dni='30.12.9999'" TargetMode="External"/><Relationship Id="rId9" Type="http://schemas.openxmlformats.org/officeDocument/2006/relationships/hyperlink" Target="aspi://module='ASPI'&amp;link='373/2011%20Sb.%252346'&amp;ucin-k-dni='30.12.9999'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3718</CharactersWithSpaces>
  <SharedDoc>false</SharedDoc>
  <HLinks>
    <vt:vector size="36" baseType="variant">
      <vt:variant>
        <vt:i4>7667826</vt:i4>
      </vt:variant>
      <vt:variant>
        <vt:i4>15</vt:i4>
      </vt:variant>
      <vt:variant>
        <vt:i4>0</vt:i4>
      </vt:variant>
      <vt:variant>
        <vt:i4>5</vt:i4>
      </vt:variant>
      <vt:variant>
        <vt:lpwstr>aspi://module='ASPI'&amp;link='373/2011 Sb.%252346'&amp;ucin-k-dni='30.12.9999'</vt:lpwstr>
      </vt:variant>
      <vt:variant>
        <vt:lpwstr/>
      </vt:variant>
      <vt:variant>
        <vt:i4>7667826</vt:i4>
      </vt:variant>
      <vt:variant>
        <vt:i4>12</vt:i4>
      </vt:variant>
      <vt:variant>
        <vt:i4>0</vt:i4>
      </vt:variant>
      <vt:variant>
        <vt:i4>5</vt:i4>
      </vt:variant>
      <vt:variant>
        <vt:lpwstr>aspi://module='ASPI'&amp;link='373/2011 Sb.%252346'&amp;ucin-k-dni='30.12.9999'</vt:lpwstr>
      </vt:variant>
      <vt:variant>
        <vt:lpwstr/>
      </vt:variant>
      <vt:variant>
        <vt:i4>6422645</vt:i4>
      </vt:variant>
      <vt:variant>
        <vt:i4>9</vt:i4>
      </vt:variant>
      <vt:variant>
        <vt:i4>0</vt:i4>
      </vt:variant>
      <vt:variant>
        <vt:i4>5</vt:i4>
      </vt:variant>
      <vt:variant>
        <vt:lpwstr>aspi://module='ASPI'&amp;link='277/2004 Sb.%25234'&amp;ucin-k-dni='30.12.9999'</vt:lpwstr>
      </vt:variant>
      <vt:variant>
        <vt:lpwstr/>
      </vt:variant>
      <vt:variant>
        <vt:i4>5373981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aspi://module='ASPI'&amp;link='361/2000 Sb.%252387a'&amp;ucin-k-dni='30.12.9999'</vt:lpwstr>
      </vt:variant>
      <vt:variant>
        <vt:lpwstr/>
      </vt:variant>
      <vt:variant>
        <vt:i4>4653123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aspi://module='ASPI'&amp;link='277/2004 Sb.%2523'&amp;ucin-k-dni='30.12.9999'</vt:lpwstr>
      </vt:variant>
      <vt:variant>
        <vt:lpwstr/>
      </vt:variant>
      <vt:variant>
        <vt:i4>4194374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aspi://module='ASPI'&amp;link='361/2000 Sb.%2523'&amp;ucin-k-dni='30.12.9999'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juranova</dc:creator>
  <cp:keywords/>
  <cp:lastModifiedBy>Petr Svirák</cp:lastModifiedBy>
  <cp:revision>2</cp:revision>
  <cp:lastPrinted>2015-10-23T10:25:00Z</cp:lastPrinted>
  <dcterms:created xsi:type="dcterms:W3CDTF">2015-12-01T19:21:00Z</dcterms:created>
  <dcterms:modified xsi:type="dcterms:W3CDTF">2015-12-01T19:21:00Z</dcterms:modified>
</cp:coreProperties>
</file>